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95" w:rsidRDefault="00991D95">
      <w:pPr>
        <w:rPr>
          <w:rFonts w:ascii="Arial" w:hAnsi="Arial" w:cs="Arial"/>
        </w:rPr>
      </w:pPr>
      <w:bookmarkStart w:id="0" w:name="_GoBack"/>
      <w:bookmarkEnd w:id="0"/>
      <w:r>
        <w:rPr>
          <w:rFonts w:cs="Arial"/>
          <w:noProof/>
          <w:color w:val="333333"/>
          <w:lang w:val="en-US"/>
        </w:rPr>
        <w:drawing>
          <wp:anchor distT="0" distB="0" distL="114300" distR="114300" simplePos="0" relativeHeight="251661312" behindDoc="1" locked="0" layoutInCell="1" allowOverlap="1" wp14:anchorId="7D605F65" wp14:editId="75389AE0">
            <wp:simplePos x="0" y="0"/>
            <wp:positionH relativeFrom="column">
              <wp:posOffset>4172585</wp:posOffset>
            </wp:positionH>
            <wp:positionV relativeFrom="paragraph">
              <wp:posOffset>-565150</wp:posOffset>
            </wp:positionV>
            <wp:extent cx="2063750" cy="954405"/>
            <wp:effectExtent l="0" t="0" r="0" b="0"/>
            <wp:wrapThrough wrapText="bothSides">
              <wp:wrapPolygon edited="0">
                <wp:start x="7178" y="0"/>
                <wp:lineTo x="4985" y="431"/>
                <wp:lineTo x="199" y="5174"/>
                <wp:lineTo x="0" y="8192"/>
                <wp:lineTo x="0" y="15090"/>
                <wp:lineTo x="4985" y="20695"/>
                <wp:lineTo x="7577" y="21126"/>
                <wp:lineTo x="13957" y="21126"/>
                <wp:lineTo x="16549" y="20695"/>
                <wp:lineTo x="21334" y="15521"/>
                <wp:lineTo x="21334" y="5174"/>
                <wp:lineTo x="16350" y="431"/>
                <wp:lineTo x="14156" y="0"/>
                <wp:lineTo x="7178" y="0"/>
              </wp:wrapPolygon>
            </wp:wrapThrough>
            <wp:docPr id="1" name="Picture 1" descr="Home">
              <a:hlinkClick xmlns:a="http://schemas.openxmlformats.org/drawingml/2006/main" r:id="rId5" tooltip="&quot;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">
                      <a:hlinkClick r:id="rId5" tooltip="&quot;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color w:val="333333"/>
          <w:lang w:val="en-US"/>
        </w:rPr>
        <w:drawing>
          <wp:anchor distT="0" distB="0" distL="114300" distR="114300" simplePos="0" relativeHeight="251659264" behindDoc="0" locked="0" layoutInCell="1" allowOverlap="1" wp14:anchorId="757825B2" wp14:editId="1D4B1E9F">
            <wp:simplePos x="0" y="0"/>
            <wp:positionH relativeFrom="column">
              <wp:posOffset>-561975</wp:posOffset>
            </wp:positionH>
            <wp:positionV relativeFrom="paragraph">
              <wp:posOffset>-561975</wp:posOffset>
            </wp:positionV>
            <wp:extent cx="1524000" cy="1524000"/>
            <wp:effectExtent l="0" t="0" r="0" b="0"/>
            <wp:wrapSquare wrapText="bothSides"/>
            <wp:docPr id="2" name="Picture 2" descr="PM Hub logo 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M Hub logo gre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D95" w:rsidRDefault="00991D95">
      <w:pPr>
        <w:rPr>
          <w:rFonts w:ascii="Arial" w:hAnsi="Arial" w:cs="Arial"/>
        </w:rPr>
      </w:pPr>
    </w:p>
    <w:p w:rsidR="00991D95" w:rsidRDefault="00991D95">
      <w:pPr>
        <w:rPr>
          <w:rFonts w:ascii="Arial" w:hAnsi="Arial" w:cs="Arial"/>
        </w:rPr>
      </w:pPr>
    </w:p>
    <w:p w:rsidR="00991D95" w:rsidRDefault="00991D95" w:rsidP="00991D95">
      <w:pPr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</w:p>
    <w:p w:rsidR="00991D95" w:rsidRPr="000D5C5C" w:rsidRDefault="00991D95" w:rsidP="00991D95">
      <w:pPr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  <w:r w:rsidRPr="000D5C5C">
        <w:rPr>
          <w:rFonts w:ascii="Arial" w:hAnsi="Arial" w:cs="Arial"/>
          <w:b/>
          <w:bCs/>
          <w:kern w:val="36"/>
          <w:sz w:val="28"/>
          <w:szCs w:val="28"/>
        </w:rPr>
        <w:t>New enterprise at West 12 is far from petit</w:t>
      </w:r>
    </w:p>
    <w:p w:rsidR="00991D95" w:rsidRPr="00991D95" w:rsidRDefault="00991D95" w:rsidP="00991D95">
      <w:pPr>
        <w:jc w:val="center"/>
        <w:outlineLvl w:val="0"/>
        <w:rPr>
          <w:rFonts w:ascii="Arial" w:hAnsi="Arial" w:cs="Arial"/>
          <w:b/>
          <w:bCs/>
          <w:kern w:val="36"/>
        </w:rPr>
      </w:pPr>
      <w:r w:rsidRPr="000D5C5C">
        <w:rPr>
          <w:rFonts w:ascii="Arial" w:hAnsi="Arial" w:cs="Arial"/>
          <w:b/>
          <w:bCs/>
          <w:kern w:val="36"/>
        </w:rPr>
        <w:t xml:space="preserve">Pop-up retailers </w:t>
      </w:r>
      <w:r>
        <w:rPr>
          <w:rFonts w:ascii="Arial" w:hAnsi="Arial" w:cs="Arial"/>
          <w:b/>
          <w:bCs/>
          <w:kern w:val="36"/>
        </w:rPr>
        <w:t>have taken over kiosks in shopping centre</w:t>
      </w:r>
    </w:p>
    <w:p w:rsidR="00B46D15" w:rsidRPr="007F22EF" w:rsidRDefault="00991D95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6109E9" w:rsidRPr="007F22EF">
        <w:rPr>
          <w:rFonts w:ascii="Arial" w:hAnsi="Arial" w:cs="Arial"/>
        </w:rPr>
        <w:t xml:space="preserve">A new </w:t>
      </w:r>
      <w:r w:rsidR="00935BAB" w:rsidRPr="007F22EF">
        <w:rPr>
          <w:rFonts w:ascii="Arial" w:hAnsi="Arial" w:cs="Arial"/>
        </w:rPr>
        <w:t xml:space="preserve">and exciting </w:t>
      </w:r>
      <w:r w:rsidR="006109E9" w:rsidRPr="007F22EF">
        <w:rPr>
          <w:rFonts w:ascii="Arial" w:hAnsi="Arial" w:cs="Arial"/>
        </w:rPr>
        <w:t xml:space="preserve">way of shopping, bringing local and independent entrepreneurs closer to </w:t>
      </w:r>
      <w:r w:rsidR="007F22EF">
        <w:rPr>
          <w:rFonts w:ascii="Arial" w:hAnsi="Arial" w:cs="Arial"/>
        </w:rPr>
        <w:t>London shoppers</w:t>
      </w:r>
      <w:r w:rsidR="006109E9" w:rsidRPr="007F22EF">
        <w:rPr>
          <w:rFonts w:ascii="Arial" w:hAnsi="Arial" w:cs="Arial"/>
        </w:rPr>
        <w:t xml:space="preserve">, has arrived in Shepherd’s Bush. </w:t>
      </w:r>
    </w:p>
    <w:p w:rsidR="000540FD" w:rsidRPr="007F22EF" w:rsidRDefault="00935BAB">
      <w:pPr>
        <w:rPr>
          <w:rFonts w:ascii="Arial" w:hAnsi="Arial" w:cs="Arial"/>
        </w:rPr>
      </w:pPr>
      <w:r w:rsidRPr="007F22EF">
        <w:rPr>
          <w:rFonts w:ascii="Arial" w:hAnsi="Arial" w:cs="Arial"/>
        </w:rPr>
        <w:t xml:space="preserve">The </w:t>
      </w:r>
      <w:r w:rsidR="006109E9" w:rsidRPr="007F22EF">
        <w:rPr>
          <w:rFonts w:ascii="Arial" w:hAnsi="Arial" w:cs="Arial"/>
        </w:rPr>
        <w:t>Petit Miracles Hub, an incubator for business owners from Hammersmith and Fulham</w:t>
      </w:r>
      <w:r w:rsidRPr="007F22EF">
        <w:rPr>
          <w:rFonts w:ascii="Arial" w:hAnsi="Arial" w:cs="Arial"/>
        </w:rPr>
        <w:t>,</w:t>
      </w:r>
      <w:r w:rsidR="006109E9" w:rsidRPr="007F22EF">
        <w:rPr>
          <w:rFonts w:ascii="Arial" w:hAnsi="Arial" w:cs="Arial"/>
        </w:rPr>
        <w:t xml:space="preserve"> </w:t>
      </w:r>
      <w:r w:rsidR="00991D95">
        <w:rPr>
          <w:rFonts w:ascii="Arial" w:hAnsi="Arial" w:cs="Arial"/>
        </w:rPr>
        <w:t>opened at</w:t>
      </w:r>
      <w:r w:rsidR="000540FD" w:rsidRPr="007F22EF">
        <w:rPr>
          <w:rFonts w:ascii="Arial" w:hAnsi="Arial" w:cs="Arial"/>
        </w:rPr>
        <w:t xml:space="preserve"> West 12 shopping centre</w:t>
      </w:r>
      <w:r w:rsidR="00991D95">
        <w:rPr>
          <w:rFonts w:ascii="Arial" w:hAnsi="Arial" w:cs="Arial"/>
        </w:rPr>
        <w:t xml:space="preserve"> on 4 December (Thursday)</w:t>
      </w:r>
      <w:r w:rsidR="000540FD" w:rsidRPr="007F22EF">
        <w:rPr>
          <w:rFonts w:ascii="Arial" w:hAnsi="Arial" w:cs="Arial"/>
        </w:rPr>
        <w:t xml:space="preserve">, providing a communal space for 20 </w:t>
      </w:r>
      <w:r w:rsidR="00991D95">
        <w:rPr>
          <w:rFonts w:ascii="Arial" w:hAnsi="Arial" w:cs="Arial"/>
        </w:rPr>
        <w:t>emerging</w:t>
      </w:r>
      <w:r w:rsidR="000540FD" w:rsidRPr="007F22EF">
        <w:rPr>
          <w:rFonts w:ascii="Arial" w:hAnsi="Arial" w:cs="Arial"/>
        </w:rPr>
        <w:t xml:space="preserve"> businesses.</w:t>
      </w:r>
    </w:p>
    <w:p w:rsidR="00935BAB" w:rsidRDefault="000540FD">
      <w:pPr>
        <w:rPr>
          <w:rFonts w:ascii="Arial" w:hAnsi="Arial" w:cs="Arial"/>
        </w:rPr>
      </w:pPr>
      <w:r w:rsidRPr="007F22EF">
        <w:rPr>
          <w:rFonts w:ascii="Arial" w:hAnsi="Arial" w:cs="Arial"/>
        </w:rPr>
        <w:t xml:space="preserve">Located on the first floor of the shopping centre, </w:t>
      </w:r>
      <w:r w:rsidR="007F22EF" w:rsidRPr="007F22EF">
        <w:rPr>
          <w:rFonts w:ascii="Arial" w:hAnsi="Arial" w:cs="Arial"/>
        </w:rPr>
        <w:t>the Hub has welcomed</w:t>
      </w:r>
      <w:r w:rsidRPr="007F22EF">
        <w:rPr>
          <w:rFonts w:ascii="Arial" w:hAnsi="Arial" w:cs="Arial"/>
        </w:rPr>
        <w:t xml:space="preserve"> bu</w:t>
      </w:r>
      <w:r w:rsidR="00991D95">
        <w:rPr>
          <w:rFonts w:ascii="Arial" w:hAnsi="Arial" w:cs="Arial"/>
        </w:rPr>
        <w:t>siness</w:t>
      </w:r>
      <w:r w:rsidRPr="007F22EF">
        <w:rPr>
          <w:rFonts w:ascii="Arial" w:hAnsi="Arial" w:cs="Arial"/>
        </w:rPr>
        <w:t xml:space="preserve"> </w:t>
      </w:r>
      <w:r w:rsidR="00935BAB" w:rsidRPr="007F22EF">
        <w:rPr>
          <w:rFonts w:ascii="Arial" w:hAnsi="Arial" w:cs="Arial"/>
        </w:rPr>
        <w:t xml:space="preserve">owners </w:t>
      </w:r>
      <w:r w:rsidR="00991D95">
        <w:rPr>
          <w:rFonts w:ascii="Arial" w:hAnsi="Arial" w:cs="Arial"/>
        </w:rPr>
        <w:t>who have set</w:t>
      </w:r>
      <w:r w:rsidR="002464C0">
        <w:rPr>
          <w:rFonts w:ascii="Arial" w:hAnsi="Arial" w:cs="Arial"/>
        </w:rPr>
        <w:t xml:space="preserve"> </w:t>
      </w:r>
      <w:r w:rsidR="00991D95">
        <w:rPr>
          <w:rFonts w:ascii="Arial" w:hAnsi="Arial" w:cs="Arial"/>
        </w:rPr>
        <w:t>up</w:t>
      </w:r>
      <w:r w:rsidR="002464C0">
        <w:rPr>
          <w:rFonts w:ascii="Arial" w:hAnsi="Arial" w:cs="Arial"/>
        </w:rPr>
        <w:t xml:space="preserve"> </w:t>
      </w:r>
      <w:r w:rsidR="00991D95">
        <w:rPr>
          <w:rFonts w:ascii="Arial" w:hAnsi="Arial" w:cs="Arial"/>
        </w:rPr>
        <w:t xml:space="preserve">shop at specially designed kiosks, offering products ranging from </w:t>
      </w:r>
      <w:r w:rsidR="00935BAB" w:rsidRPr="007F22EF">
        <w:rPr>
          <w:rFonts w:ascii="Arial" w:hAnsi="Arial" w:cs="Arial"/>
        </w:rPr>
        <w:t>candle</w:t>
      </w:r>
      <w:r w:rsidR="00991D95">
        <w:rPr>
          <w:rFonts w:ascii="Arial" w:hAnsi="Arial" w:cs="Arial"/>
        </w:rPr>
        <w:t>s</w:t>
      </w:r>
      <w:r w:rsidR="00935BAB" w:rsidRPr="007F22EF">
        <w:rPr>
          <w:rFonts w:ascii="Arial" w:hAnsi="Arial" w:cs="Arial"/>
        </w:rPr>
        <w:t>, chocolate</w:t>
      </w:r>
      <w:r w:rsidR="00991D95">
        <w:rPr>
          <w:rFonts w:ascii="Arial" w:hAnsi="Arial" w:cs="Arial"/>
        </w:rPr>
        <w:t>s</w:t>
      </w:r>
      <w:r w:rsidRPr="007F22EF">
        <w:rPr>
          <w:rFonts w:ascii="Arial" w:hAnsi="Arial" w:cs="Arial"/>
        </w:rPr>
        <w:t xml:space="preserve"> and </w:t>
      </w:r>
      <w:r w:rsidR="00991D95">
        <w:rPr>
          <w:rFonts w:ascii="Arial" w:hAnsi="Arial" w:cs="Arial"/>
        </w:rPr>
        <w:t xml:space="preserve">cushions </w:t>
      </w:r>
      <w:r w:rsidR="006B7EBE">
        <w:rPr>
          <w:rFonts w:ascii="Arial" w:hAnsi="Arial" w:cs="Arial"/>
        </w:rPr>
        <w:t xml:space="preserve">to </w:t>
      </w:r>
      <w:r w:rsidRPr="007F22EF">
        <w:rPr>
          <w:rFonts w:ascii="Arial" w:hAnsi="Arial" w:cs="Arial"/>
        </w:rPr>
        <w:t>fashion</w:t>
      </w:r>
      <w:r w:rsidR="00991D95">
        <w:rPr>
          <w:rFonts w:ascii="Arial" w:hAnsi="Arial" w:cs="Arial"/>
        </w:rPr>
        <w:t xml:space="preserve"> and jewellery</w:t>
      </w:r>
      <w:r w:rsidR="00935BAB" w:rsidRPr="007F22EF">
        <w:rPr>
          <w:rFonts w:ascii="Arial" w:hAnsi="Arial" w:cs="Arial"/>
        </w:rPr>
        <w:t xml:space="preserve">. </w:t>
      </w:r>
    </w:p>
    <w:p w:rsidR="007C6220" w:rsidRPr="007C6220" w:rsidRDefault="007C6220" w:rsidP="007C6220">
      <w:pPr>
        <w:rPr>
          <w:rStyle w:val="Emphasis"/>
          <w:rFonts w:ascii="Arial" w:hAnsi="Arial" w:cs="Arial"/>
          <w:i w:val="0"/>
        </w:rPr>
      </w:pPr>
      <w:proofErr w:type="spellStart"/>
      <w:r w:rsidRPr="007C6220">
        <w:rPr>
          <w:rFonts w:ascii="Arial" w:hAnsi="Arial" w:cs="Arial"/>
        </w:rPr>
        <w:t>Patrizia</w:t>
      </w:r>
      <w:proofErr w:type="spellEnd"/>
      <w:r w:rsidRPr="007C6220">
        <w:rPr>
          <w:rFonts w:ascii="Arial" w:hAnsi="Arial" w:cs="Arial"/>
        </w:rPr>
        <w:t xml:space="preserve"> </w:t>
      </w:r>
      <w:proofErr w:type="spellStart"/>
      <w:r w:rsidRPr="007C6220">
        <w:rPr>
          <w:rFonts w:ascii="Arial" w:hAnsi="Arial" w:cs="Arial"/>
        </w:rPr>
        <w:t>Galeota</w:t>
      </w:r>
      <w:proofErr w:type="spellEnd"/>
      <w:r w:rsidRPr="007C6220">
        <w:rPr>
          <w:rStyle w:val="Emphasis"/>
          <w:rFonts w:ascii="Arial" w:hAnsi="Arial" w:cs="Arial"/>
          <w:i w:val="0"/>
        </w:rPr>
        <w:t xml:space="preserve">, </w:t>
      </w:r>
      <w:r w:rsidRPr="007C6220">
        <w:rPr>
          <w:rFonts w:ascii="Arial" w:hAnsi="Arial" w:cs="Arial"/>
        </w:rPr>
        <w:t xml:space="preserve">Founder and Director of </w:t>
      </w:r>
      <w:proofErr w:type="spellStart"/>
      <w:r w:rsidRPr="007C6220">
        <w:rPr>
          <w:rFonts w:ascii="Arial" w:hAnsi="Arial" w:cs="Arial"/>
        </w:rPr>
        <w:t>SensiChic</w:t>
      </w:r>
      <w:proofErr w:type="spellEnd"/>
      <w:r w:rsidRPr="007C6220">
        <w:rPr>
          <w:rFonts w:ascii="Arial" w:hAnsi="Arial" w:cs="Arial"/>
        </w:rPr>
        <w:t xml:space="preserve"> Limited, who has r</w:t>
      </w:r>
      <w:r>
        <w:rPr>
          <w:rFonts w:ascii="Arial" w:hAnsi="Arial" w:cs="Arial"/>
        </w:rPr>
        <w:t xml:space="preserve">ented a kiosk at the Hub, said: </w:t>
      </w:r>
      <w:r w:rsidRPr="007C6220">
        <w:rPr>
          <w:rStyle w:val="Emphasis"/>
          <w:rFonts w:ascii="Arial" w:hAnsi="Arial" w:cs="Arial"/>
          <w:i w:val="0"/>
        </w:rPr>
        <w:t xml:space="preserve">“It’s always been an ambition of mine to run my own business and I needed to change my work/life balance after the birth of my son. I wanted to develop something I could do from home and that would generate an income as well as offering the flexibility I needed as a mother. </w:t>
      </w:r>
    </w:p>
    <w:p w:rsidR="007C6220" w:rsidRPr="007C6220" w:rsidRDefault="007C6220" w:rsidP="007C6220">
      <w:pPr>
        <w:rPr>
          <w:rFonts w:ascii="Arial" w:hAnsi="Arial" w:cs="Arial"/>
        </w:rPr>
      </w:pPr>
      <w:r w:rsidRPr="007C6220">
        <w:rPr>
          <w:rStyle w:val="Emphasis"/>
          <w:rFonts w:ascii="Arial" w:hAnsi="Arial" w:cs="Arial"/>
          <w:i w:val="0"/>
        </w:rPr>
        <w:t>“The Petit Miracle</w:t>
      </w:r>
      <w:r w:rsidR="003C2EB9">
        <w:rPr>
          <w:rStyle w:val="Emphasis"/>
          <w:rFonts w:ascii="Arial" w:hAnsi="Arial" w:cs="Arial"/>
          <w:i w:val="0"/>
        </w:rPr>
        <w:t>s</w:t>
      </w:r>
      <w:r w:rsidRPr="007C6220">
        <w:rPr>
          <w:rStyle w:val="Emphasis"/>
          <w:rFonts w:ascii="Arial" w:hAnsi="Arial" w:cs="Arial"/>
          <w:i w:val="0"/>
        </w:rPr>
        <w:t xml:space="preserve"> Hub is such an incredible in</w:t>
      </w:r>
      <w:r>
        <w:rPr>
          <w:rStyle w:val="Emphasis"/>
          <w:rFonts w:ascii="Arial" w:hAnsi="Arial" w:cs="Arial"/>
          <w:i w:val="0"/>
        </w:rPr>
        <w:t>itiative</w:t>
      </w:r>
      <w:r w:rsidRPr="007C6220">
        <w:rPr>
          <w:rStyle w:val="Emphasis"/>
          <w:rFonts w:ascii="Arial" w:hAnsi="Arial" w:cs="Arial"/>
          <w:i w:val="0"/>
        </w:rPr>
        <w:t xml:space="preserve"> that will give entrepreneurs like myself an important stepping stone into retail; there really should be more projects like this up and down </w:t>
      </w:r>
      <w:r w:rsidR="002464C0">
        <w:rPr>
          <w:rStyle w:val="Emphasis"/>
          <w:rFonts w:ascii="Arial" w:hAnsi="Arial" w:cs="Arial"/>
          <w:i w:val="0"/>
        </w:rPr>
        <w:t xml:space="preserve">the </w:t>
      </w:r>
      <w:r w:rsidRPr="007C6220">
        <w:rPr>
          <w:rStyle w:val="Emphasis"/>
          <w:rFonts w:ascii="Arial" w:hAnsi="Arial" w:cs="Arial"/>
          <w:i w:val="0"/>
        </w:rPr>
        <w:t>country.”</w:t>
      </w:r>
    </w:p>
    <w:p w:rsidR="007F22EF" w:rsidRDefault="007C6220">
      <w:pPr>
        <w:rPr>
          <w:rFonts w:ascii="Arial" w:hAnsi="Arial" w:cs="Arial"/>
        </w:rPr>
      </w:pPr>
      <w:r>
        <w:rPr>
          <w:rFonts w:ascii="Arial" w:hAnsi="Arial" w:cs="Arial"/>
        </w:rPr>
        <w:t>The Hub</w:t>
      </w:r>
      <w:r w:rsidR="007F22EF" w:rsidRPr="007F22EF">
        <w:rPr>
          <w:rFonts w:ascii="Arial" w:hAnsi="Arial" w:cs="Arial"/>
        </w:rPr>
        <w:t xml:space="preserve"> provides a new shopping experience for </w:t>
      </w:r>
      <w:r w:rsidR="007F22EF">
        <w:rPr>
          <w:rFonts w:ascii="Arial" w:hAnsi="Arial" w:cs="Arial"/>
        </w:rPr>
        <w:t xml:space="preserve">visitors to </w:t>
      </w:r>
      <w:r w:rsidR="007F22EF" w:rsidRPr="007F22EF">
        <w:rPr>
          <w:rFonts w:ascii="Arial" w:hAnsi="Arial" w:cs="Arial"/>
        </w:rPr>
        <w:t xml:space="preserve">West 12, where they can browse beautifully created items and speak to the </w:t>
      </w:r>
      <w:r w:rsidR="007F22EF">
        <w:rPr>
          <w:rFonts w:ascii="Arial" w:hAnsi="Arial" w:cs="Arial"/>
        </w:rPr>
        <w:t xml:space="preserve">people with the ideas behind them. </w:t>
      </w:r>
    </w:p>
    <w:p w:rsidR="000540FD" w:rsidRPr="007F22EF" w:rsidRDefault="00935BAB">
      <w:pPr>
        <w:rPr>
          <w:rFonts w:ascii="Arial" w:hAnsi="Arial" w:cs="Arial"/>
        </w:rPr>
      </w:pPr>
      <w:r w:rsidRPr="007F22EF">
        <w:rPr>
          <w:rFonts w:ascii="Arial" w:hAnsi="Arial" w:cs="Arial"/>
        </w:rPr>
        <w:t xml:space="preserve">Totalling 6,000 </w:t>
      </w:r>
      <w:proofErr w:type="spellStart"/>
      <w:r w:rsidRPr="007F22EF">
        <w:rPr>
          <w:rFonts w:ascii="Arial" w:hAnsi="Arial" w:cs="Arial"/>
        </w:rPr>
        <w:t>sq</w:t>
      </w:r>
      <w:proofErr w:type="spellEnd"/>
      <w:r w:rsidRPr="007F22EF">
        <w:rPr>
          <w:rFonts w:ascii="Arial" w:hAnsi="Arial" w:cs="Arial"/>
        </w:rPr>
        <w:t xml:space="preserve"> </w:t>
      </w:r>
      <w:proofErr w:type="spellStart"/>
      <w:r w:rsidRPr="007F22EF">
        <w:rPr>
          <w:rFonts w:ascii="Arial" w:hAnsi="Arial" w:cs="Arial"/>
        </w:rPr>
        <w:t>ft</w:t>
      </w:r>
      <w:proofErr w:type="spellEnd"/>
      <w:r w:rsidRPr="007F22EF">
        <w:rPr>
          <w:rFonts w:ascii="Arial" w:hAnsi="Arial" w:cs="Arial"/>
        </w:rPr>
        <w:t>,</w:t>
      </w:r>
      <w:r w:rsidR="003C2EB9">
        <w:rPr>
          <w:rFonts w:ascii="Arial" w:hAnsi="Arial" w:cs="Arial"/>
        </w:rPr>
        <w:t xml:space="preserve"> The</w:t>
      </w:r>
      <w:r w:rsidRPr="007F22EF">
        <w:rPr>
          <w:rFonts w:ascii="Arial" w:hAnsi="Arial" w:cs="Arial"/>
        </w:rPr>
        <w:t xml:space="preserve"> Hub is the brain-child of the West 12 management team and </w:t>
      </w:r>
      <w:proofErr w:type="spellStart"/>
      <w:r w:rsidRPr="007F22EF">
        <w:rPr>
          <w:rFonts w:ascii="Arial" w:hAnsi="Arial" w:cs="Arial"/>
        </w:rPr>
        <w:t>Elisicia</w:t>
      </w:r>
      <w:proofErr w:type="spellEnd"/>
      <w:r w:rsidRPr="007F22EF">
        <w:rPr>
          <w:rFonts w:ascii="Arial" w:hAnsi="Arial" w:cs="Arial"/>
        </w:rPr>
        <w:t xml:space="preserve"> Moore, a passionate social entrepreneur and a self-confessed upcycling enthusiast who already owns the Hub’s sister store </w:t>
      </w:r>
      <w:r w:rsidR="007F22EF" w:rsidRPr="007F22EF">
        <w:rPr>
          <w:rFonts w:ascii="Arial" w:hAnsi="Arial" w:cs="Arial"/>
        </w:rPr>
        <w:t xml:space="preserve">located </w:t>
      </w:r>
      <w:r w:rsidRPr="007F22EF">
        <w:rPr>
          <w:rFonts w:ascii="Arial" w:hAnsi="Arial" w:cs="Arial"/>
        </w:rPr>
        <w:t>at West 12, Petit Miracles Interiors.</w:t>
      </w:r>
    </w:p>
    <w:p w:rsidR="00935BAB" w:rsidRPr="007F22EF" w:rsidRDefault="007F22EF">
      <w:pPr>
        <w:rPr>
          <w:rFonts w:ascii="Arial" w:hAnsi="Arial" w:cs="Arial"/>
        </w:rPr>
      </w:pPr>
      <w:r w:rsidRPr="007F22EF">
        <w:rPr>
          <w:rFonts w:ascii="Arial" w:hAnsi="Arial" w:cs="Arial"/>
        </w:rPr>
        <w:t>It will house innovative meeting areas including a garden shed and presentation areas, as well as a DJ booth and café.</w:t>
      </w:r>
    </w:p>
    <w:p w:rsidR="007F22EF" w:rsidRPr="007F22EF" w:rsidRDefault="007F22EF" w:rsidP="007F22EF">
      <w:pPr>
        <w:outlineLvl w:val="0"/>
        <w:rPr>
          <w:rFonts w:ascii="Arial" w:hAnsi="Arial" w:cs="Arial"/>
          <w:lang w:val="en"/>
        </w:rPr>
      </w:pPr>
      <w:r w:rsidRPr="007F22EF">
        <w:rPr>
          <w:rFonts w:ascii="Arial" w:hAnsi="Arial" w:cs="Arial"/>
          <w:lang w:val="en"/>
        </w:rPr>
        <w:t>Elisicia Moore, Director of Petit Miracles, said: “The Hub will provide a great opportunity for people looking to trial a business or take it to the next level. We are so passionate about creating a fun and inspirational space where people can learn and succeed independently while being able to learn skills and different approaches from others around them.</w:t>
      </w:r>
    </w:p>
    <w:p w:rsidR="007F22EF" w:rsidRPr="007F22EF" w:rsidRDefault="007F22EF" w:rsidP="007F22EF">
      <w:pPr>
        <w:outlineLvl w:val="0"/>
        <w:rPr>
          <w:rFonts w:ascii="Arial" w:hAnsi="Arial" w:cs="Arial"/>
          <w:lang w:val="en"/>
        </w:rPr>
      </w:pPr>
      <w:r w:rsidRPr="007F22EF">
        <w:rPr>
          <w:rFonts w:ascii="Arial" w:hAnsi="Arial" w:cs="Arial"/>
          <w:lang w:val="en"/>
        </w:rPr>
        <w:t xml:space="preserve">“The rates are significantly lower than normal high street business rates. This was important as often these high rates are prohibiting amazing entrepreneurs from taking their first step </w:t>
      </w:r>
      <w:r w:rsidRPr="007F22EF">
        <w:rPr>
          <w:rFonts w:ascii="Arial" w:hAnsi="Arial" w:cs="Arial"/>
          <w:lang w:val="en"/>
        </w:rPr>
        <w:lastRenderedPageBreak/>
        <w:t xml:space="preserve">onto the business ladder. The Hub will get people and their great services and products in front of shoppers in a cost effective way.”  </w:t>
      </w:r>
    </w:p>
    <w:p w:rsidR="006109E9" w:rsidRPr="007F22EF" w:rsidRDefault="007F22EF">
      <w:pPr>
        <w:rPr>
          <w:rFonts w:ascii="Arial" w:hAnsi="Arial" w:cs="Arial"/>
        </w:rPr>
      </w:pPr>
      <w:r>
        <w:rPr>
          <w:rFonts w:ascii="Arial" w:hAnsi="Arial" w:cs="Arial"/>
        </w:rPr>
        <w:t>The 20 available spaces, which have already been snapped</w:t>
      </w:r>
      <w:r w:rsidR="002464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up, are offered first to early-stage entrepreneurs based in Hammersmith and Fulham who either have a registered company or are soon to register. </w:t>
      </w:r>
      <w:r w:rsidR="000540FD" w:rsidRPr="007F22EF">
        <w:rPr>
          <w:rFonts w:ascii="Arial" w:hAnsi="Arial" w:cs="Arial"/>
        </w:rPr>
        <w:t xml:space="preserve">  </w:t>
      </w:r>
    </w:p>
    <w:p w:rsidR="007F22EF" w:rsidRPr="003B03CA" w:rsidRDefault="007F22EF" w:rsidP="007F22EF">
      <w:pPr>
        <w:rPr>
          <w:rFonts w:ascii="Arial" w:hAnsi="Arial" w:cs="Arial"/>
        </w:rPr>
      </w:pPr>
      <w:r w:rsidRPr="003B03CA">
        <w:rPr>
          <w:rFonts w:ascii="Arial" w:hAnsi="Arial" w:cs="Arial"/>
          <w:bCs/>
          <w:iCs/>
        </w:rPr>
        <w:t>Carl Meale, Centre Manager of West 12</w:t>
      </w:r>
      <w:r w:rsidRPr="003B03CA">
        <w:rPr>
          <w:rFonts w:ascii="Arial" w:hAnsi="Arial" w:cs="Arial"/>
          <w:lang w:val="en"/>
        </w:rPr>
        <w:t>, said: “</w:t>
      </w:r>
      <w:r w:rsidRPr="003B03CA">
        <w:rPr>
          <w:rFonts w:ascii="Arial" w:hAnsi="Arial" w:cs="Arial"/>
        </w:rPr>
        <w:t>We are proud to have worked in conjunction with Petit Miracle</w:t>
      </w:r>
      <w:r w:rsidR="006B7EBE">
        <w:rPr>
          <w:rFonts w:ascii="Arial" w:hAnsi="Arial" w:cs="Arial"/>
        </w:rPr>
        <w:t>s</w:t>
      </w:r>
      <w:r w:rsidRPr="003B03CA">
        <w:rPr>
          <w:rFonts w:ascii="Arial" w:hAnsi="Arial" w:cs="Arial"/>
        </w:rPr>
        <w:t xml:space="preserve"> to create such a pioneering concept. The Hub is a fantastic platform for showcasing local entrepreneurship. Not only will it introduce fresh, local talent into the retail industry via the business incubation model but The Hub will be a new creative centre for West 12 and Shepherds Bush.”</w:t>
      </w:r>
    </w:p>
    <w:p w:rsidR="00991D95" w:rsidRPr="003B03CA" w:rsidRDefault="00991D95" w:rsidP="00991D95">
      <w:pPr>
        <w:rPr>
          <w:rFonts w:ascii="Arial" w:hAnsi="Arial" w:cs="Arial"/>
        </w:rPr>
      </w:pPr>
      <w:r w:rsidRPr="003B03CA">
        <w:rPr>
          <w:rFonts w:ascii="Arial" w:hAnsi="Arial" w:cs="Arial"/>
        </w:rPr>
        <w:t>To find out more about the Hub, or to become a member, visit: http://www.petitmira</w:t>
      </w:r>
      <w:r>
        <w:rPr>
          <w:rFonts w:ascii="Arial" w:hAnsi="Arial" w:cs="Arial"/>
        </w:rPr>
        <w:t>cles.org.uk/hub</w:t>
      </w:r>
    </w:p>
    <w:p w:rsidR="00991D95" w:rsidRPr="003B03CA" w:rsidRDefault="00991D95" w:rsidP="00991D95">
      <w:pPr>
        <w:rPr>
          <w:rFonts w:ascii="Arial" w:hAnsi="Arial" w:cs="Arial"/>
          <w:b/>
        </w:rPr>
      </w:pPr>
    </w:p>
    <w:p w:rsidR="00991D95" w:rsidRPr="003B03CA" w:rsidRDefault="00991D95" w:rsidP="00991D95">
      <w:pPr>
        <w:jc w:val="center"/>
        <w:rPr>
          <w:rFonts w:ascii="Arial" w:hAnsi="Arial" w:cs="Arial"/>
          <w:b/>
        </w:rPr>
      </w:pPr>
      <w:r w:rsidRPr="003B03CA">
        <w:rPr>
          <w:rFonts w:ascii="Arial" w:hAnsi="Arial" w:cs="Arial"/>
          <w:b/>
        </w:rPr>
        <w:t>ENDS</w:t>
      </w:r>
    </w:p>
    <w:p w:rsidR="00991D95" w:rsidRPr="003B03CA" w:rsidRDefault="00991D95" w:rsidP="00991D95">
      <w:pPr>
        <w:jc w:val="center"/>
        <w:rPr>
          <w:rFonts w:ascii="Arial" w:hAnsi="Arial" w:cs="Arial"/>
        </w:rPr>
      </w:pPr>
    </w:p>
    <w:p w:rsidR="00991D95" w:rsidRPr="00991D95" w:rsidRDefault="00991D95" w:rsidP="00991D95">
      <w:pPr>
        <w:spacing w:line="480" w:lineRule="auto"/>
        <w:rPr>
          <w:rFonts w:ascii="Arial" w:hAnsi="Arial" w:cs="Arial"/>
          <w:b/>
          <w:lang w:val="en"/>
        </w:rPr>
      </w:pPr>
      <w:r w:rsidRPr="003B03CA">
        <w:rPr>
          <w:rFonts w:ascii="Arial" w:hAnsi="Arial" w:cs="Arial"/>
          <w:b/>
          <w:lang w:val="en"/>
        </w:rPr>
        <w:t xml:space="preserve">For further information: </w:t>
      </w:r>
      <w:r>
        <w:rPr>
          <w:rFonts w:ascii="Arial" w:hAnsi="Arial" w:cs="Arial"/>
          <w:b/>
          <w:lang w:val="en"/>
        </w:rPr>
        <w:br/>
      </w:r>
      <w:r w:rsidRPr="003B03CA">
        <w:rPr>
          <w:rFonts w:ascii="Arial" w:hAnsi="Arial" w:cs="Arial"/>
          <w:lang w:val="en"/>
        </w:rPr>
        <w:t xml:space="preserve">Website: </w:t>
      </w:r>
      <w:hyperlink r:id="rId8" w:history="1">
        <w:r w:rsidRPr="003B03CA">
          <w:rPr>
            <w:rStyle w:val="Hyperlink"/>
            <w:rFonts w:ascii="Arial" w:hAnsi="Arial" w:cs="Arial"/>
            <w:color w:val="auto"/>
          </w:rPr>
          <w:t>http://www.petitmiracles.org.uk/hub</w:t>
        </w:r>
      </w:hyperlink>
      <w:r w:rsidRPr="003B03CA">
        <w:rPr>
          <w:rFonts w:ascii="Arial" w:hAnsi="Arial" w:cs="Arial"/>
          <w:lang w:val="en"/>
        </w:rPr>
        <w:t xml:space="preserve"> </w:t>
      </w:r>
      <w:r w:rsidRPr="003B03CA">
        <w:fldChar w:fldCharType="begin"/>
      </w:r>
      <w:r w:rsidRPr="003B03CA">
        <w:rPr>
          <w:rFonts w:ascii="Arial" w:hAnsi="Arial" w:cs="Arial"/>
        </w:rPr>
        <w:instrText xml:space="preserve"> info@petitmiracles.org.uk" </w:instrText>
      </w:r>
      <w:r w:rsidRPr="003B03CA">
        <w:fldChar w:fldCharType="separate"/>
      </w:r>
      <w:r w:rsidRPr="003B03CA">
        <w:rPr>
          <w:rStyle w:val="Hyperlink"/>
          <w:rFonts w:ascii="Arial" w:hAnsi="Arial" w:cs="Arial"/>
          <w:color w:val="auto"/>
          <w:lang w:val="en"/>
        </w:rPr>
        <w:t>info@petitmiracles.org.uk</w:t>
      </w:r>
      <w:r w:rsidRPr="003B03CA">
        <w:rPr>
          <w:rStyle w:val="Hyperlink"/>
          <w:rFonts w:ascii="Arial" w:hAnsi="Arial" w:cs="Arial"/>
          <w:color w:val="auto"/>
          <w:lang w:val="en"/>
        </w:rPr>
        <w:fldChar w:fldCharType="end"/>
      </w:r>
    </w:p>
    <w:p w:rsidR="00991D95" w:rsidRPr="003B03CA" w:rsidRDefault="00991D95" w:rsidP="00991D95">
      <w:pPr>
        <w:spacing w:line="480" w:lineRule="auto"/>
        <w:rPr>
          <w:rFonts w:ascii="Arial" w:hAnsi="Arial" w:cs="Arial"/>
          <w:lang w:val="en"/>
        </w:rPr>
      </w:pPr>
      <w:r w:rsidRPr="003B03CA">
        <w:rPr>
          <w:rFonts w:ascii="Arial" w:hAnsi="Arial" w:cs="Arial"/>
          <w:lang w:val="en"/>
        </w:rPr>
        <w:t>Elisicia Moore, CEO and Founder Petit Miracles +44 7903566429</w:t>
      </w:r>
    </w:p>
    <w:p w:rsidR="006109E9" w:rsidRDefault="006109E9"/>
    <w:p w:rsidR="006109E9" w:rsidRDefault="006109E9"/>
    <w:sectPr w:rsidR="00610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eal, Molly">
    <w15:presenceInfo w15:providerId="AD" w15:userId="S-1-5-21-367680062-2176949407-361575159-19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E9"/>
    <w:rsid w:val="000540FD"/>
    <w:rsid w:val="001E5A60"/>
    <w:rsid w:val="002464C0"/>
    <w:rsid w:val="003C2EB9"/>
    <w:rsid w:val="006109E9"/>
    <w:rsid w:val="006B7EBE"/>
    <w:rsid w:val="007C6220"/>
    <w:rsid w:val="007F22EF"/>
    <w:rsid w:val="00935BAB"/>
    <w:rsid w:val="00991D95"/>
    <w:rsid w:val="00B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D9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C6220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D9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C62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est12shopping.co.uk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petitmiracles.org.uk/hub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Huntsworth Plc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McCormick</dc:creator>
  <cp:lastModifiedBy>Dawn Newton</cp:lastModifiedBy>
  <cp:revision>2</cp:revision>
  <cp:lastPrinted>2014-12-11T13:58:00Z</cp:lastPrinted>
  <dcterms:created xsi:type="dcterms:W3CDTF">2014-12-11T13:59:00Z</dcterms:created>
  <dcterms:modified xsi:type="dcterms:W3CDTF">2014-12-11T13:59:00Z</dcterms:modified>
</cp:coreProperties>
</file>